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EJEMPLO DE RÚBRICA PARA EVALUAR UN PORTAFOLIO DE EVIDENCIAS</w:t>
      </w:r>
    </w:p>
    <w:p w:rsidR="00000000" w:rsidDel="00000000" w:rsidP="00000000" w:rsidRDefault="00000000" w:rsidRPr="00000000" w14:paraId="00000004">
      <w:pPr>
        <w:pStyle w:val="Heading2"/>
        <w:spacing w:after="0" w:before="200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bookmarkStart w:colFirst="0" w:colLast="0" w:name="_heading=h.ru98sox1ywo4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1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2625"/>
        <w:gridCol w:w="2190"/>
        <w:gridCol w:w="2355"/>
        <w:gridCol w:w="2475"/>
        <w:tblGridChange w:id="0">
          <w:tblGrid>
            <w:gridCol w:w="1890"/>
            <w:gridCol w:w="2625"/>
            <w:gridCol w:w="2190"/>
            <w:gridCol w:w="2355"/>
            <w:gridCol w:w="2475"/>
          </w:tblGrid>
        </w:tblGridChange>
      </w:tblGrid>
      <w:tr>
        <w:trPr>
          <w:cantSplit w:val="0"/>
          <w:tblHeader w:val="0"/>
        </w:trPr>
        <w:tc>
          <w:tcPr>
            <w:shd w:fill="6aa84f" w:val="clear"/>
          </w:tcPr>
          <w:p w:rsidR="00000000" w:rsidDel="00000000" w:rsidP="00000000" w:rsidRDefault="00000000" w:rsidRPr="00000000" w14:paraId="00000005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Criterio 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6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Excelente (4)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7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Bueno (3) 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8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Suficiente (2)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9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Insuficiente (1)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Portada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presentó la portada que incluye nombre del autor, los datos de la institución y del curso. Además se colocó un título diseñado para el objetivo principal y fecha y lugar.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se presentaron algunos de los elementos sugeridos para la portada.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se incorporaron 2 elementos sugeridos en la portada.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Faltan más de 3 elementos en la portada o no se incluyó.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objetivo elegido para el portafolio es coherente con el contenido que ha sido dictado en clase.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objetivo refleja parcialmente los objetivos planteados en clase.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objetivo no es congruente con lo que se presentó en clases.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objetivo no se incluyó.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Evidencias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presentaron todas las evidencias sugeridas como palabras claves, resúmenes, mapas, ensayos y se refleja el avance en el aprendizaje.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presentaron al menos 3 de los tipos de evidencia sugeridas y no todas ellas demuestran el avance en el aprendizaje.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Incluye solo 2 tipos de evidencia y solo una demuestra el avance.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presentó solo una o ninguna evidencia y no reflejan el avance del aprendizaje.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documentos se ordenaron cronológicamente con encabezados claros y limpios.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documentos se colocaron, pero con algo de desorden.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organización no es la correcta en la mayoría de los documentos.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documentos se colocaron sin orden en específico.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Ortografía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Ninguno de los elementos del portafolio evidenció algún error ortográfico.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encontraron máximo 5 errores ortográficos.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portafolio acumula entre 6 y 10 errores ortográficos.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Hay más de 10 errores ortográficos.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Redacción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redacción de cada uno de los documentos es coherente, cohesiva y adecuada. Su lectura es bastante sencilla.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redacción es coherente y adecuada, pero hay algunos errores de cohesión que dificultan la lectura.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algunos de los documentos del portafolio se observan fallos en la coherencia y cohesión.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hay coherencia y cohesión en la mayoría de los elementos del portafolio haciendo muy difícil su lectura y comprensión.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rúbricas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https://modelos-de.com/rubrica/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34"/>
          <w:szCs w:val="3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listas de cotejo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y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64695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44" y="3257282"/>
                        <a:ext cx="7224713" cy="1064695"/>
                        <a:chOff x="1733644" y="3257282"/>
                        <a:chExt cx="7224713" cy="1045436"/>
                      </a:xfrm>
                    </wpg:grpSpPr>
                    <wpg:grpSp>
                      <wpg:cNvGrpSpPr/>
                      <wpg:grpSpPr>
                        <a:xfrm>
                          <a:off x="1733644" y="3257282"/>
                          <a:ext cx="7224713" cy="1045436"/>
                          <a:chOff x="131100" y="140975"/>
                          <a:chExt cx="7357800" cy="1051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3578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1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1100" y="140975"/>
                            <a:ext cx="7357800" cy="101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4"/>
                                  <w:vertAlign w:val="baseline"/>
                                </w:rPr>
                                <w:t xml:space="preserve">Modelo de Rúbrica para evaluar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4"/>
                                  <w:vertAlign w:val="baseline"/>
                                </w:rPr>
                                <w:t xml:space="preserve">un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4"/>
                                  <w:vertAlign w:val="baseline"/>
                                </w:rPr>
                                <w:t xml:space="preserve">portafolio de evidencias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64695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646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rubrica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9bGakvV9CqH++dH+JReaa3jkg==">AMUW2mVcZ77zZrDEu/qOBo9a00SX5MkfxTKl/KnSJbGako1sIUMmev391jInPxIoTGcuTryoS6q46kC1EJF/0zimkXbX/D6u2hOL6IarCj4Xsi1mXhZhbJY49Q4GNagWnLA/MHqbwRxS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