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[Nombre de la empresa] </w:t>
      </w:r>
    </w:p>
    <w:p w:rsidR="00000000" w:rsidDel="00000000" w:rsidP="00000000" w:rsidRDefault="00000000" w:rsidRPr="00000000" w14:paraId="00000003">
      <w:pPr>
        <w:spacing w:after="200" w:line="276" w:lineRule="auto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[Dirección] </w:t>
      </w:r>
    </w:p>
    <w:p w:rsidR="00000000" w:rsidDel="00000000" w:rsidP="00000000" w:rsidRDefault="00000000" w:rsidRPr="00000000" w14:paraId="00000004">
      <w:pPr>
        <w:spacing w:after="200" w:line="276" w:lineRule="auto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[Medios de contacto] </w:t>
      </w:r>
    </w:p>
    <w:p w:rsidR="00000000" w:rsidDel="00000000" w:rsidP="00000000" w:rsidRDefault="00000000" w:rsidRPr="00000000" w14:paraId="00000005">
      <w:pPr>
        <w:spacing w:after="200" w:line="276" w:lineRule="auto"/>
        <w:rPr/>
      </w:pPr>
      <w:r w:rsidDel="00000000" w:rsidR="00000000" w:rsidRPr="00000000">
        <w:rPr>
          <w:b w:val="1"/>
          <w:rtl w:val="0"/>
        </w:rPr>
        <w:t xml:space="preserve">N° de orden:</w:t>
      </w:r>
      <w:r w:rsidDel="00000000" w:rsidR="00000000" w:rsidRPr="00000000">
        <w:rPr>
          <w:rtl w:val="0"/>
        </w:rPr>
        <w:t xml:space="preserve"> 000142.</w:t>
      </w:r>
    </w:p>
    <w:p w:rsidR="00000000" w:rsidDel="00000000" w:rsidP="00000000" w:rsidRDefault="00000000" w:rsidRPr="00000000" w14:paraId="00000006">
      <w:pPr>
        <w:spacing w:after="200" w:line="276" w:lineRule="auto"/>
        <w:rPr/>
      </w:pPr>
      <w:r w:rsidDel="00000000" w:rsidR="00000000" w:rsidRPr="00000000">
        <w:rPr>
          <w:b w:val="1"/>
          <w:rtl w:val="0"/>
        </w:rPr>
        <w:t xml:space="preserve">Trabajo:</w:t>
      </w:r>
      <w:r w:rsidDel="00000000" w:rsidR="00000000" w:rsidRPr="00000000">
        <w:rPr>
          <w:rtl w:val="0"/>
        </w:rPr>
        <w:t xml:space="preserve"> Revisión, mantenimiento y reparación de ordenadores, proyectores y pantallas. </w:t>
      </w:r>
    </w:p>
    <w:p w:rsidR="00000000" w:rsidDel="00000000" w:rsidP="00000000" w:rsidRDefault="00000000" w:rsidRPr="00000000" w14:paraId="00000007">
      <w:pPr>
        <w:spacing w:after="200" w:line="276" w:lineRule="auto"/>
        <w:rPr>
          <w:color w:val="666666"/>
        </w:rPr>
      </w:pPr>
      <w:r w:rsidDel="00000000" w:rsidR="00000000" w:rsidRPr="00000000">
        <w:rPr>
          <w:rtl w:val="0"/>
        </w:rPr>
        <w:t xml:space="preserve">La presente orden de trabajo está dirigida a </w:t>
      </w:r>
      <w:r w:rsidDel="00000000" w:rsidR="00000000" w:rsidRPr="00000000">
        <w:rPr>
          <w:color w:val="0000ff"/>
          <w:rtl w:val="0"/>
        </w:rPr>
        <w:t xml:space="preserve">[Menciona el área de la compañía que se encarga del mantenimiento y reparación de equipos electrónicos]</w:t>
      </w:r>
      <w:r w:rsidDel="00000000" w:rsidR="00000000" w:rsidRPr="00000000">
        <w:rPr>
          <w:rtl w:val="0"/>
        </w:rPr>
        <w:t xml:space="preserve"> el departamento de finanzas con la finalidad de informarle sobre las actividades a realizar y los costos resultantes.</w:t>
      </w:r>
      <w:r w:rsidDel="00000000" w:rsidR="00000000" w:rsidRPr="00000000">
        <w:rPr>
          <w:rtl w:val="0"/>
        </w:rPr>
      </w:r>
    </w:p>
    <w:tbl>
      <w:tblPr>
        <w:tblStyle w:val="Table1"/>
        <w:tblW w:w="916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66"/>
        <w:tblGridChange w:id="0">
          <w:tblGrid>
            <w:gridCol w:w="9166"/>
          </w:tblGrid>
        </w:tblGridChange>
      </w:tblGrid>
      <w:tr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Departamento:</w:t>
            </w:r>
            <w:r w:rsidDel="00000000" w:rsidR="00000000" w:rsidRPr="00000000">
              <w:rPr>
                <w:color w:val="0000ff"/>
                <w:rtl w:val="0"/>
              </w:rPr>
              <w:t xml:space="preserve"> [Nombre del departamento que emite la orden de trabajo]</w:t>
            </w:r>
          </w:p>
        </w:tc>
      </w:tr>
      <w:tr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ff"/>
                <w:rtl w:val="0"/>
              </w:rPr>
              <w:t xml:space="preserve">[Día, mes y año en el que se redacta la orden]</w:t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Responsable: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ff"/>
                <w:rtl w:val="0"/>
              </w:rPr>
              <w:t xml:space="preserve">[Nombre y apellido y cargo de quien emite la orden]</w:t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Número de teléfono: </w:t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Correo: </w:t>
            </w:r>
          </w:p>
        </w:tc>
      </w:tr>
    </w:tbl>
    <w:p w:rsidR="00000000" w:rsidDel="00000000" w:rsidP="00000000" w:rsidRDefault="00000000" w:rsidRPr="00000000" w14:paraId="0000000D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 </w:t>
      </w:r>
    </w:p>
    <w:tbl>
      <w:tblPr>
        <w:tblStyle w:val="Table2"/>
        <w:tblW w:w="917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91"/>
        <w:gridCol w:w="2291"/>
        <w:gridCol w:w="2292"/>
        <w:gridCol w:w="2298"/>
        <w:tblGridChange w:id="0">
          <w:tblGrid>
            <w:gridCol w:w="2291"/>
            <w:gridCol w:w="2291"/>
            <w:gridCol w:w="2292"/>
            <w:gridCol w:w="2298"/>
          </w:tblGrid>
        </w:tblGridChange>
      </w:tblGrid>
      <w:tr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Cantidad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Descripción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Importe unitario 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Importe total </w:t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Mantenimiento de ordenadores del área de ventas 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$1000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$10.000</w:t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Revisión de ordenadores del área de compras 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$500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$2000</w:t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Reparación de ordenadores del área de ventas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$1000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$5000</w:t>
            </w:r>
          </w:p>
        </w:tc>
      </w:tr>
      <w:tr>
        <w:trPr>
          <w:trHeight w:val="270" w:hRule="atLeast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Subtotal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$17.000</w:t>
            </w:r>
          </w:p>
        </w:tc>
      </w:tr>
      <w:tr>
        <w:trPr>
          <w:trHeight w:val="259" w:hRule="atLeast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I.V.A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[Aplica el porcentaje de I.V.A correspondiente a tu país al subtotal]</w:t>
            </w:r>
          </w:p>
        </w:tc>
      </w:tr>
      <w:tr>
        <w:trPr>
          <w:trHeight w:val="487" w:hRule="atLeast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Total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[La suma del subtotal y el I.V.A te dará el total]</w:t>
            </w:r>
          </w:p>
        </w:tc>
      </w:tr>
    </w:tbl>
    <w:p w:rsidR="00000000" w:rsidDel="00000000" w:rsidP="00000000" w:rsidRDefault="00000000" w:rsidRPr="00000000" w14:paraId="0000002A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="276" w:lineRule="auto"/>
        <w:jc w:val="center"/>
        <w:rPr/>
      </w:pPr>
      <w:r w:rsidDel="00000000" w:rsidR="00000000" w:rsidRPr="00000000">
        <w:rPr>
          <w:rtl w:val="0"/>
        </w:rPr>
        <w:t xml:space="preserve">[Nombre y apellido del responsable] [Cargo]</w:t>
      </w:r>
    </w:p>
    <w:p w:rsidR="00000000" w:rsidDel="00000000" w:rsidP="00000000" w:rsidRDefault="00000000" w:rsidRPr="00000000" w14:paraId="0000002C">
      <w:pPr>
        <w:spacing w:after="200" w:line="276" w:lineRule="auto"/>
        <w:jc w:val="center"/>
        <w:rPr/>
      </w:pPr>
      <w:r w:rsidDel="00000000" w:rsidR="00000000" w:rsidRPr="00000000">
        <w:rPr>
          <w:rtl w:val="0"/>
        </w:rPr>
        <w:t xml:space="preserve">[Firma]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170.0787401574803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ind w:left="-1440" w:right="-1440" w:firstLine="0"/>
      <w:jc w:val="right"/>
      <w:rPr/>
    </w:pPr>
    <w:r w:rsidDel="00000000" w:rsidR="00000000" w:rsidRPr="00000000">
      <w:rPr/>
      <w:drawing>
        <wp:inline distB="114300" distT="114300" distL="114300" distR="114300">
          <wp:extent cx="7181850" cy="202901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1850" cy="20290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ind w:left="-1417.3228346456694" w:right="-1440" w:firstLine="0"/>
      <w:jc w:val="center"/>
      <w:rPr/>
    </w:pPr>
    <w:r w:rsidDel="00000000" w:rsidR="00000000" w:rsidRPr="00000000">
      <w:rPr/>
      <mc:AlternateContent>
        <mc:Choice Requires="wpg">
          <w:drawing>
            <wp:inline distB="114300" distT="114300" distL="114300" distR="114300">
              <wp:extent cx="7224713" cy="1064105"/>
              <wp:effectExtent b="0" l="0" r="0" t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31100" y="140975"/>
                        <a:ext cx="7224713" cy="1064105"/>
                        <a:chOff x="131100" y="140975"/>
                        <a:chExt cx="7357800" cy="1063800"/>
                      </a:xfrm>
                    </wpg:grpSpPr>
                    <wps:wsp>
                      <wps:cNvSpPr/>
                      <wps:cNvPr id="2" name="Shape 2"/>
                      <wps:spPr>
                        <a:xfrm>
                          <a:off x="131100" y="140975"/>
                          <a:ext cx="7357800" cy="10638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7FF8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3" name="Shape 3"/>
                      <wps:spPr>
                        <a:xfrm>
                          <a:off x="131100" y="140975"/>
                          <a:ext cx="7357800" cy="10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1"/>
                                <w:i w:val="0"/>
                                <w:smallCaps w:val="0"/>
                                <w:strike w:val="0"/>
                                <w:color w:val="741b47"/>
                                <w:sz w:val="54"/>
                                <w:vertAlign w:val="baseline"/>
                              </w:rPr>
                              <w:t xml:space="preserve">Modelo de Orden de Trabajo de Mantenimiento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7224713" cy="1064105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24713" cy="106410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