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[Día, mes y año] </w:t>
      </w:r>
    </w:p>
    <w:p w:rsidR="00000000" w:rsidDel="00000000" w:rsidP="00000000" w:rsidRDefault="00000000" w:rsidRPr="00000000" w14:paraId="00000003">
      <w:pPr>
        <w:spacing w:after="200" w:line="276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N°. de Orden de servicio:</w:t>
      </w:r>
      <w:r w:rsidDel="00000000" w:rsidR="00000000" w:rsidRPr="00000000">
        <w:rPr>
          <w:rtl w:val="0"/>
        </w:rPr>
        <w:t xml:space="preserve"> 000134</w:t>
      </w:r>
    </w:p>
    <w:tbl>
      <w:tblPr>
        <w:tblStyle w:val="Table1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Cliente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empresa: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y apellido del representante: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Dirección: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Teléfono: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Correo: </w:t>
            </w:r>
          </w:p>
        </w:tc>
      </w:tr>
    </w:tbl>
    <w:p w:rsidR="00000000" w:rsidDel="00000000" w:rsidP="00000000" w:rsidRDefault="00000000" w:rsidRPr="00000000" w14:paraId="0000000A">
      <w:pPr>
        <w:spacing w:after="280" w:before="280" w:line="276" w:lineRule="auto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rPr>
          <w:trHeight w:val="225" w:hRule="atLeast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Proveedor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empresa: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y apellido del representante: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Dirección: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Teléfono: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Correo: </w:t>
            </w:r>
          </w:p>
        </w:tc>
      </w:tr>
    </w:tbl>
    <w:p w:rsidR="00000000" w:rsidDel="00000000" w:rsidP="00000000" w:rsidRDefault="00000000" w:rsidRPr="00000000" w14:paraId="00000011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Servicio: </w:t>
      </w:r>
      <w:r w:rsidDel="00000000" w:rsidR="00000000" w:rsidRPr="00000000">
        <w:rPr>
          <w:rtl w:val="0"/>
        </w:rPr>
        <w:t xml:space="preserve">Reparación y remodelación de oficina</w:t>
      </w:r>
    </w:p>
    <w:tbl>
      <w:tblPr>
        <w:tblStyle w:val="Table3"/>
        <w:tblW w:w="9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4950"/>
        <w:gridCol w:w="3056"/>
        <w:tblGridChange w:id="0">
          <w:tblGrid>
            <w:gridCol w:w="1170"/>
            <w:gridCol w:w="4950"/>
            <w:gridCol w:w="3056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Importe unitario 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Remodelación total de la oficina  en cada una de las áreas incluyendo mobiliario, equipo y materiales. Se repararan paredes, suelo y techo.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$20,000 </w:t>
            </w:r>
          </w:p>
        </w:tc>
      </w:tr>
      <w:tr>
        <w:trPr>
          <w:trHeight w:val="352" w:hRule="atLeast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Subtotal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$20,000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2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I.V.A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[Aplica el porcentaje de I.V.A correspondiente a tu país al Subtotal.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[Para obtener el total suma el subtotal y el I.V.A</w:t>
            </w:r>
          </w:p>
        </w:tc>
      </w:tr>
    </w:tbl>
    <w:p w:rsidR="00000000" w:rsidDel="00000000" w:rsidP="00000000" w:rsidRDefault="00000000" w:rsidRPr="00000000" w14:paraId="00000027">
      <w:pPr>
        <w:spacing w:after="280" w:before="280" w:line="276" w:lineRule="auto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 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servicio se prestará en [Dirección del lugar] durante [Número de días] que inicia el [Día, mes y año] y culminan el [Día, mes y año].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pago por el servicio se realizará en dos partes. Un primer 50% al iniciar el trabajo y el restante 50% cuando haya concluido. El medio de pago  será [Transferencia, depósito, efectivo]</w:t>
            </w:r>
          </w:p>
        </w:tc>
      </w:tr>
    </w:tbl>
    <w:p w:rsidR="00000000" w:rsidDel="00000000" w:rsidP="00000000" w:rsidRDefault="00000000" w:rsidRPr="00000000" w14:paraId="0000002C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[Firma] [Firma]</w:t>
      </w:r>
    </w:p>
    <w:p w:rsidR="00000000" w:rsidDel="00000000" w:rsidP="00000000" w:rsidRDefault="00000000" w:rsidRPr="00000000" w14:paraId="0000002D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[Nombre y apellido del cliente] [Nombre y apellido del proveedor]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2807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28072"/>
                        <a:chOff x="131100" y="140975"/>
                        <a:chExt cx="7357800" cy="7224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22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3825"/>
                          <a:ext cx="7357800" cy="59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Orden de Servicio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2807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2807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