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500.0" w:type="dxa"/>
        <w:jc w:val="left"/>
        <w:tblInd w:w="-1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3000"/>
        <w:gridCol w:w="3060"/>
        <w:gridCol w:w="2895"/>
        <w:gridCol w:w="2880"/>
        <w:gridCol w:w="2880"/>
        <w:tblGridChange w:id="0">
          <w:tblGrid>
            <w:gridCol w:w="1785"/>
            <w:gridCol w:w="3000"/>
            <w:gridCol w:w="3060"/>
            <w:gridCol w:w="2895"/>
            <w:gridCol w:w="2880"/>
            <w:gridCol w:w="288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3">
            <w:pPr>
              <w:spacing w:after="20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  <w:shd w:fill="fff2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shd w:fill="fff2cc" w:val="clear"/>
                <w:rtl w:val="0"/>
              </w:rPr>
              <w:t xml:space="preserve">Texto narrativo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04">
            <w:pPr>
              <w:spacing w:after="20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  <w:shd w:fill="d9ead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shd w:fill="d9ead3" w:val="clear"/>
                <w:rtl w:val="0"/>
              </w:rPr>
              <w:t xml:space="preserve">Texto descriptivo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5">
            <w:pPr>
              <w:spacing w:after="20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  <w:shd w:fill="c9daf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shd w:fill="c9daf8" w:val="clear"/>
                <w:rtl w:val="0"/>
              </w:rPr>
              <w:t xml:space="preserve">Texto dialogado 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6">
            <w:pPr>
              <w:spacing w:after="20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  <w:shd w:fill="ead1d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shd w:fill="ead1dc" w:val="clear"/>
                <w:rtl w:val="0"/>
              </w:rPr>
              <w:t xml:space="preserve">Texto expositivo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07">
            <w:pPr>
              <w:spacing w:after="20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  <w:shd w:fill="fce5c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shd w:fill="fce5cd" w:val="clear"/>
                <w:rtl w:val="0"/>
              </w:rPr>
              <w:t xml:space="preserve">Texto argumentativo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after="20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Intención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9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f2cc" w:val="clear"/>
                <w:rtl w:val="0"/>
              </w:rPr>
              <w:t xml:space="preserve">Siempre relatará sucesos que han presenciado o protagonizado los personajes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0A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d9ead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d9ead3" w:val="clear"/>
                <w:rtl w:val="0"/>
              </w:rPr>
              <w:t xml:space="preserve">Da cuenta de las características y tributos principales de personas, objetos, ambientes, sentimientos.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B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c9daf8" w:val="clear"/>
                <w:rtl w:val="0"/>
              </w:rPr>
              <w:t xml:space="preserve">Es la reproducción literal de la que está diciendo un personaje en un texto narrativo. 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C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ead1d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ead1dc" w:val="clear"/>
                <w:rtl w:val="0"/>
              </w:rPr>
              <w:t xml:space="preserve">Presenta y explica de con objetividad los hechos acontecidos. 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0D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ce5cd" w:val="clear"/>
                <w:rtl w:val="0"/>
              </w:rPr>
              <w:t xml:space="preserve">Postula ideas y opiniones en cuanto a un tema. 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spacing w:after="20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Interrogante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F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f2cc" w:val="clear"/>
                <w:rtl w:val="0"/>
              </w:rPr>
              <w:t xml:space="preserve">¿Qué sucede?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10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d9ead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d9ead3" w:val="clear"/>
                <w:rtl w:val="0"/>
              </w:rPr>
              <w:t xml:space="preserve">¿Cómo es?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1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c9daf8" w:val="clear"/>
                <w:rtl w:val="0"/>
              </w:rPr>
              <w:t xml:space="preserve">¿Qué está diciendo?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12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ead1d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ead1dc" w:val="clear"/>
                <w:rtl w:val="0"/>
              </w:rPr>
              <w:t xml:space="preserve">¿Por qué?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13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ce5cd" w:val="clear"/>
                <w:rtl w:val="0"/>
              </w:rPr>
              <w:t xml:space="preserve">¿Qué opino?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spacing w:after="20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Ejemplos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5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f2cc" w:val="clear"/>
                <w:rtl w:val="0"/>
              </w:rPr>
              <w:t xml:space="preserve">Algunos de los textos narrativos más comunes son las novelas, cuentos, relatos, historias, etc.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16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d9ead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d9ead3" w:val="clear"/>
                <w:rtl w:val="0"/>
              </w:rPr>
              <w:t xml:space="preserve">Se pueden encontrar textos descriptivos en novelas, cuentos, guías, cartas.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7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c9daf8" w:val="clear"/>
                <w:rtl w:val="0"/>
              </w:rPr>
              <w:t xml:space="preserve">Obras de teatro, cuentos, novelas, entrevistas. 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18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ead1d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ead1dc" w:val="clear"/>
                <w:rtl w:val="0"/>
              </w:rPr>
              <w:t xml:space="preserve">Libros, enciclopedias, artículos de investigación. 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19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ce5cd" w:val="clear"/>
                <w:rtl w:val="0"/>
              </w:rPr>
              <w:t xml:space="preserve">Artículos de opinión, ensayos, críticas. 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spacing w:after="20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Clase de lenguaje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B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f2cc" w:val="clear"/>
                <w:rtl w:val="0"/>
              </w:rPr>
              <w:t xml:space="preserve">Verbos que indican acción.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1C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d9ead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d9ead3" w:val="clear"/>
                <w:rtl w:val="0"/>
              </w:rPr>
              <w:t xml:space="preserve">Gran cantidad de adjetivos calificativos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D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c9daf8" w:val="clear"/>
                <w:rtl w:val="0"/>
              </w:rPr>
              <w:t xml:space="preserve">Acotaciones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1E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ead1d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ead1dc" w:val="clear"/>
                <w:rtl w:val="0"/>
              </w:rPr>
              <w:t xml:space="preserve">Expresiones claras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1F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ce5cd" w:val="clear"/>
                <w:rtl w:val="0"/>
              </w:rPr>
              <w:t xml:space="preserve">Verbos que denotan opiniones- 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spacing w:after="20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Estructura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1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f2cc" w:val="clear"/>
                <w:rtl w:val="0"/>
              </w:rPr>
              <w:t xml:space="preserve">Inicio, nudo y desenlace.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22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d9ead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d9ead3" w:val="clear"/>
                <w:rtl w:val="0"/>
              </w:rPr>
              <w:t xml:space="preserve">La presentación de la información es genérica, pero siempre se incluyen características. 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23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c9daf8" w:val="clear"/>
                <w:rtl w:val="0"/>
              </w:rPr>
              <w:t xml:space="preserve">Se presenta con guiones intercalando cada una de las frases dichas por los personajes. 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24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ead1d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ead1dc" w:val="clear"/>
                <w:rtl w:val="0"/>
              </w:rPr>
              <w:t xml:space="preserve">Presentación, desarrollo, resumen y/o conclusión. 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25">
            <w:pPr>
              <w:spacing w:after="200" w:line="240" w:lineRule="auto"/>
              <w:rPr>
                <w:rFonts w:ascii="Calibri" w:cs="Calibri" w:eastAsia="Calibri" w:hAnsi="Calibri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ce5cd" w:val="clear"/>
                <w:rtl w:val="0"/>
              </w:rPr>
              <w:t xml:space="preserve">Tesis, argumentos y conclusiones. </w:t>
            </w:r>
          </w:p>
        </w:tc>
      </w:tr>
      <w:tr>
        <w:trPr>
          <w:trHeight w:val="2427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Características </w:t>
            </w:r>
          </w:p>
        </w:tc>
        <w:tc>
          <w:tcPr>
            <w:tcBorders>
              <w:bottom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ff2cc" w:val="clear"/>
                <w:rtl w:val="0"/>
              </w:rPr>
              <w:t xml:space="preserve">Puede ser un relato realista o ficcional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</w:t>
            </w:r>
          </w:p>
        </w:tc>
        <w:tc>
          <w:tcPr>
            <w:tcBorders>
              <w:bottom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hd w:fill="d9ead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d9ead3" w:val="clear"/>
                <w:rtl w:val="0"/>
              </w:rPr>
              <w:t xml:space="preserve">Emplea diferentes recursos comunicativos para describir la cosa. </w:t>
            </w:r>
          </w:p>
        </w:tc>
        <w:tc>
          <w:tcPr>
            <w:tcBorders>
              <w:bottom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hd w:fill="c9daf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c9daf8" w:val="clear"/>
                <w:rtl w:val="0"/>
              </w:rPr>
              <w:t xml:space="preserve">Puede incluir frases incompletas, exclamaciones, interrogaciones, etc. </w:t>
            </w:r>
          </w:p>
        </w:tc>
        <w:tc>
          <w:tcPr>
            <w:tcBorders>
              <w:bottom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hd w:fill="ead1d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ead1dc" w:val="clear"/>
                <w:rtl w:val="0"/>
              </w:rPr>
              <w:t xml:space="preserve">La información que se presenta es objetiva. </w:t>
            </w:r>
          </w:p>
        </w:tc>
        <w:tc>
          <w:tcPr>
            <w:tcBorders>
              <w:bottom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hd w:fill="fce5c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ce5cd" w:val="clear"/>
                <w:rtl w:val="0"/>
              </w:rPr>
              <w:t xml:space="preserve">Debe ser cohesivo y coherente además de observarse la opinión de quien lo escribe. </w:t>
            </w:r>
          </w:p>
        </w:tc>
      </w:tr>
    </w:tbl>
    <w:p w:rsidR="00000000" w:rsidDel="00000000" w:rsidP="00000000" w:rsidRDefault="00000000" w:rsidRPr="00000000" w14:paraId="0000002C">
      <w:pPr>
        <w:spacing w:after="20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170.078740157480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ind w:left="-1440" w:right="-144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7181850" cy="20290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6494" r="0" t="-6494"/>
                  <a:stretch>
                    <a:fillRect/>
                  </a:stretch>
                </pic:blipFill>
                <pic:spPr>
                  <a:xfrm>
                    <a:off x="0" y="0"/>
                    <a:ext cx="7181850" cy="2029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ind w:left="-1417.3228346456694" w:right="-1440" w:firstLine="0"/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10417875" cy="1090243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1100" y="140975"/>
                        <a:ext cx="10417875" cy="1090243"/>
                        <a:chOff x="131100" y="140975"/>
                        <a:chExt cx="7357800" cy="7512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31100" y="140975"/>
                          <a:ext cx="7357800" cy="751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7FF8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131100" y="206525"/>
                          <a:ext cx="7357800" cy="6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50"/>
                                <w:vertAlign w:val="baseline"/>
                              </w:rPr>
                              <w:t xml:space="preserve">Cuadro comparativo de Tipos de texto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10417875" cy="1090243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17875" cy="109024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